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5B671F" w:rsidRDefault="003C3845" w:rsidP="005B671F">
      <w:pPr>
        <w:pStyle w:val="a5"/>
        <w:widowControl w:val="0"/>
        <w:ind w:firstLine="567"/>
        <w:rPr>
          <w:sz w:val="24"/>
          <w:szCs w:val="24"/>
        </w:rPr>
      </w:pPr>
      <w:r w:rsidRPr="005B671F">
        <w:rPr>
          <w:sz w:val="24"/>
          <w:szCs w:val="24"/>
        </w:rPr>
        <w:t>Должностной регламент</w:t>
      </w:r>
    </w:p>
    <w:p w:rsidR="00E666E5" w:rsidRPr="005B671F" w:rsidRDefault="003C3845" w:rsidP="005B671F">
      <w:pPr>
        <w:pStyle w:val="a5"/>
        <w:widowControl w:val="0"/>
        <w:ind w:firstLine="567"/>
        <w:rPr>
          <w:sz w:val="24"/>
          <w:szCs w:val="24"/>
        </w:rPr>
      </w:pPr>
      <w:r w:rsidRPr="005B671F">
        <w:rPr>
          <w:sz w:val="24"/>
          <w:szCs w:val="24"/>
        </w:rPr>
        <w:t>государственного налогового инспектор</w:t>
      </w:r>
      <w:r w:rsidR="005307B6" w:rsidRPr="005B671F">
        <w:rPr>
          <w:sz w:val="24"/>
          <w:szCs w:val="24"/>
        </w:rPr>
        <w:t>а отдела камеральных проверок №2</w:t>
      </w:r>
    </w:p>
    <w:p w:rsidR="003C3845" w:rsidRPr="005B671F" w:rsidRDefault="003C3845" w:rsidP="005B671F">
      <w:pPr>
        <w:pStyle w:val="a5"/>
        <w:widowControl w:val="0"/>
        <w:ind w:firstLine="567"/>
        <w:rPr>
          <w:sz w:val="24"/>
          <w:szCs w:val="24"/>
        </w:rPr>
      </w:pPr>
      <w:r w:rsidRPr="005B671F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5B671F" w:rsidRDefault="003C3845" w:rsidP="005B671F">
      <w:pPr>
        <w:pStyle w:val="ConsPlusNormal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C3845" w:rsidRPr="005B671F" w:rsidRDefault="003C3845" w:rsidP="005B671F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5B671F" w:rsidRDefault="003C3845" w:rsidP="005B671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5B671F" w:rsidRDefault="003C3845" w:rsidP="005B671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 w:rsidRPr="005B671F">
        <w:rPr>
          <w:rFonts w:ascii="Times New Roman" w:hAnsi="Times New Roman"/>
          <w:sz w:val="24"/>
          <w:szCs w:val="24"/>
        </w:rPr>
        <w:t xml:space="preserve"> </w:t>
      </w:r>
      <w:r w:rsidRPr="005B671F">
        <w:rPr>
          <w:rFonts w:ascii="Times New Roman" w:hAnsi="Times New Roman"/>
          <w:sz w:val="24"/>
          <w:szCs w:val="24"/>
        </w:rPr>
        <w:t>(далее</w:t>
      </w:r>
      <w:r w:rsidR="00F96F47" w:rsidRPr="005B671F">
        <w:rPr>
          <w:rFonts w:ascii="Times New Roman" w:hAnsi="Times New Roman"/>
          <w:sz w:val="24"/>
          <w:szCs w:val="24"/>
        </w:rPr>
        <w:t xml:space="preserve"> </w:t>
      </w:r>
      <w:r w:rsidRPr="005B671F">
        <w:rPr>
          <w:rFonts w:ascii="Times New Roman" w:hAnsi="Times New Roman"/>
          <w:sz w:val="24"/>
          <w:szCs w:val="24"/>
        </w:rPr>
        <w:t>–</w:t>
      </w:r>
      <w:r w:rsidR="00F96F47" w:rsidRPr="005B671F">
        <w:rPr>
          <w:rFonts w:ascii="Times New Roman" w:hAnsi="Times New Roman"/>
          <w:sz w:val="24"/>
          <w:szCs w:val="24"/>
        </w:rPr>
        <w:t xml:space="preserve"> </w:t>
      </w:r>
      <w:r w:rsidRPr="005B671F">
        <w:rPr>
          <w:rFonts w:ascii="Times New Roman" w:hAnsi="Times New Roman"/>
          <w:sz w:val="24"/>
          <w:szCs w:val="24"/>
        </w:rPr>
        <w:t>гражданская служба) государственного налогового инспектор</w:t>
      </w:r>
      <w:r w:rsidR="005307B6" w:rsidRPr="005B671F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5B671F">
        <w:rPr>
          <w:rFonts w:ascii="Times New Roman" w:hAnsi="Times New Roman"/>
          <w:sz w:val="24"/>
          <w:szCs w:val="24"/>
        </w:rPr>
        <w:t xml:space="preserve"> Межрайонной ИФНС России №3 по Рязанской области относится к старшей группе должностей гражданской службы категории «специалисты».</w:t>
      </w:r>
    </w:p>
    <w:p w:rsidR="003C3845" w:rsidRPr="005B671F" w:rsidRDefault="0082356F" w:rsidP="005B671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5B671F">
          <w:rPr>
            <w:rFonts w:ascii="Times New Roman" w:hAnsi="Times New Roman"/>
            <w:sz w:val="24"/>
            <w:szCs w:val="24"/>
          </w:rPr>
          <w:t>Реестру</w:t>
        </w:r>
      </w:hyperlink>
      <w:r w:rsidRPr="005B671F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- 11-3-4-096.</w:t>
      </w:r>
    </w:p>
    <w:p w:rsidR="00F96F47" w:rsidRPr="005B671F" w:rsidRDefault="00F96F47" w:rsidP="005B67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B671F">
        <w:rPr>
          <w:rFonts w:ascii="Times New Roman" w:hAnsi="Times New Roman"/>
          <w:bCs/>
          <w:sz w:val="24"/>
          <w:szCs w:val="24"/>
        </w:rPr>
        <w:t>3. Вид профессиональной служебной деятельности  государственного налогового инспектора: регулирование налоговой деятельности в сфере администрирования страховых взносов.</w:t>
      </w:r>
    </w:p>
    <w:p w:rsidR="00F96F47" w:rsidRPr="005B671F" w:rsidRDefault="00F96F47" w:rsidP="005B67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B671F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государственного налогового инспектора осуществляются приказом межрайонной ИФНС России №3 по Рязанской области (далее – инспекция).  </w:t>
      </w:r>
    </w:p>
    <w:p w:rsidR="00F96F47" w:rsidRPr="005B671F" w:rsidRDefault="00F96F47" w:rsidP="005B6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5. </w:t>
      </w:r>
      <w:r w:rsidRPr="005B671F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5B671F">
        <w:rPr>
          <w:rFonts w:ascii="Times New Roman" w:hAnsi="Times New Roman"/>
          <w:sz w:val="24"/>
          <w:szCs w:val="24"/>
        </w:rPr>
        <w:t>непосредственно подчиняется начальнику (заместителю начальника) отдела.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5B671F" w:rsidRDefault="00F96F47" w:rsidP="005B671F">
      <w:pPr>
        <w:pStyle w:val="ConsPlusNormal"/>
        <w:numPr>
          <w:ilvl w:val="0"/>
          <w:numId w:val="11"/>
        </w:numPr>
        <w:adjustRightInd w:val="0"/>
        <w:ind w:left="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5B671F" w:rsidRDefault="00F96F47" w:rsidP="005B671F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Pr="005B671F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5B671F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5B671F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Pr="005B671F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5B671F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5B671F" w:rsidRDefault="00F96F47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5B671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5B671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5B671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5B671F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5B671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5B671F">
        <w:rPr>
          <w:rFonts w:ascii="Times New Roman" w:hAnsi="Times New Roman"/>
          <w:color w:val="000000"/>
          <w:sz w:val="24"/>
          <w:szCs w:val="24"/>
        </w:rPr>
        <w:t xml:space="preserve"> от 27 июля 2004 г.     № 79-ФЗ «О государственной гражданской службе Российской Федерации», Федерального </w:t>
      </w:r>
      <w:hyperlink r:id="rId12" w:history="1">
        <w:r w:rsidRPr="005B671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5B671F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 Федеральный </w:t>
      </w:r>
      <w:hyperlink r:id="rId13" w:history="1">
        <w:r w:rsidRPr="005B671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5B671F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5B671F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5B671F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5B671F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5B671F">
        <w:rPr>
          <w:rFonts w:ascii="Times New Roman" w:hAnsi="Times New Roman"/>
          <w:color w:val="000000"/>
          <w:sz w:val="24"/>
          <w:szCs w:val="24"/>
        </w:rPr>
        <w:t>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5B671F" w:rsidRDefault="00F96F47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5B671F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5B671F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Государственный налоговый инспектор </w:t>
      </w:r>
      <w:r w:rsidRPr="005B671F">
        <w:rPr>
          <w:rFonts w:ascii="Times New Roman" w:hAnsi="Times New Roman"/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</w:t>
      </w:r>
      <w:r w:rsidRPr="005B671F">
        <w:rPr>
          <w:rFonts w:ascii="Times New Roman" w:hAnsi="Times New Roman"/>
          <w:color w:val="000000"/>
          <w:sz w:val="24"/>
          <w:szCs w:val="24"/>
        </w:rPr>
        <w:lastRenderedPageBreak/>
        <w:t xml:space="preserve">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5B671F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6.5. Наличие</w:t>
      </w:r>
      <w:r w:rsidRPr="005B671F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5B671F" w:rsidRDefault="00F96F47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 xml:space="preserve">6.7. Наличие профессиональных умений, </w:t>
      </w:r>
      <w:r w:rsidRPr="005B671F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Pr="005B671F" w:rsidRDefault="00F96F47" w:rsidP="005B671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6.8. Наличие функциональных умений: осуществление организации проведения плановых и внеплановых камеральных проверок, контроля исполнения предписаний, решений и других распорядительных документов, при организации работы со сведениями, составляющими государственную тайну.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 w:rsidRPr="005B671F">
        <w:rPr>
          <w:rFonts w:ascii="Times New Roman" w:hAnsi="Times New Roman"/>
          <w:sz w:val="24"/>
          <w:szCs w:val="24"/>
        </w:rPr>
        <w:t xml:space="preserve">инспекцию, </w:t>
      </w:r>
      <w:r w:rsidRPr="005B671F">
        <w:rPr>
          <w:rFonts w:ascii="Times New Roman" w:hAnsi="Times New Roman"/>
          <w:sz w:val="24"/>
          <w:szCs w:val="24"/>
        </w:rPr>
        <w:t>государственн</w:t>
      </w:r>
      <w:r w:rsidR="00651B77" w:rsidRPr="005B671F">
        <w:rPr>
          <w:rFonts w:ascii="Times New Roman" w:hAnsi="Times New Roman"/>
          <w:sz w:val="24"/>
          <w:szCs w:val="24"/>
        </w:rPr>
        <w:t>ый</w:t>
      </w:r>
      <w:r w:rsidRPr="005B671F">
        <w:rPr>
          <w:rFonts w:ascii="Times New Roman" w:hAnsi="Times New Roman"/>
          <w:sz w:val="24"/>
          <w:szCs w:val="24"/>
        </w:rPr>
        <w:t xml:space="preserve"> налогов</w:t>
      </w:r>
      <w:r w:rsidR="00651B77" w:rsidRPr="005B671F">
        <w:rPr>
          <w:rFonts w:ascii="Times New Roman" w:hAnsi="Times New Roman"/>
          <w:sz w:val="24"/>
          <w:szCs w:val="24"/>
        </w:rPr>
        <w:t>ый</w:t>
      </w:r>
      <w:r w:rsidRPr="005B671F">
        <w:rPr>
          <w:rFonts w:ascii="Times New Roman" w:hAnsi="Times New Roman"/>
          <w:sz w:val="24"/>
          <w:szCs w:val="24"/>
        </w:rPr>
        <w:t xml:space="preserve"> инспектор</w:t>
      </w:r>
      <w:r w:rsidR="00651B77" w:rsidRPr="005B671F">
        <w:rPr>
          <w:rFonts w:ascii="Times New Roman" w:hAnsi="Times New Roman"/>
          <w:sz w:val="24"/>
          <w:szCs w:val="24"/>
        </w:rPr>
        <w:t xml:space="preserve"> обязан</w:t>
      </w:r>
      <w:r w:rsidRPr="005B671F">
        <w:rPr>
          <w:rFonts w:ascii="Times New Roman" w:hAnsi="Times New Roman"/>
          <w:sz w:val="24"/>
          <w:szCs w:val="24"/>
        </w:rPr>
        <w:t>: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 w:rsidRPr="005B671F">
        <w:rPr>
          <w:rFonts w:ascii="Times New Roman" w:hAnsi="Times New Roman"/>
          <w:sz w:val="24"/>
          <w:szCs w:val="24"/>
        </w:rPr>
        <w:t>У</w:t>
      </w:r>
      <w:r w:rsidRPr="005B671F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lastRenderedPageBreak/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5B671F" w:rsidRDefault="003C3845" w:rsidP="005B671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F96F47" w:rsidRPr="005B671F" w:rsidRDefault="00F96F47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проводить камеральные налоговые проверки налоговых деклараций, представленных налоговыми агентами по форме 6 НДФЛ, а так же Расчетов по страховым взносам, в том числе с учетом контрольных соотношений, и иных документов, служащих основанием для исчисления и уплаты налогов и сборов  организациями и индивидуальными предпринимателями, с учетом сопоставления показателей представленной отчетности и косвенной информации из внутренних и внешних источников; 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принимать меры к налогоплательщикам – юридическим лицам в рамках статей 119, 122, 123, 126, 126.1, 128, 129 Налогового кодекса России в части  сведений о среднесписочной численности работников, расчета по страховым взносам, Расчетов сумм налога на доходы физических лиц, исчисленных и удержанных налоговыми агентами, сведений о доходах физических лиц по форме 2 – НДФЛ, представленных юридическими и физическими лицами;</w:t>
      </w:r>
    </w:p>
    <w:p w:rsidR="00F96F47" w:rsidRPr="005B671F" w:rsidRDefault="00F96F47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представлять интересы налоговых органов в судах;</w:t>
      </w:r>
    </w:p>
    <w:p w:rsidR="00F96F47" w:rsidRPr="005B671F" w:rsidRDefault="00F96F47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проводить контрольные мероприятия в рамках работы комиссии по легализации объектов налогообложения, в т ч в отношении налогоплательщиков, выплачивающих низкую заработную плату; </w:t>
      </w:r>
    </w:p>
    <w:p w:rsidR="00F96F47" w:rsidRPr="005B671F" w:rsidRDefault="00F96F47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проводить  мероприятия налогового контроля в отношении налоговых агентов, имеющих расчетную задолженность по уплате НДФЛ,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осуществлять контроль полноты и правильности в отношении сведений о среднесписочной численности работников и сведений о доходах физических лиц по форме 2 – НДФЛ, представленных налоговыми агентами;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проверять документы, представленные юридическими лицами на возврат НДФЛ и страховых взносов;</w:t>
      </w:r>
    </w:p>
    <w:p w:rsidR="00F96F47" w:rsidRPr="005B671F" w:rsidRDefault="00F96F47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lastRenderedPageBreak/>
        <w:t>организовывать работу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оформлять результаты камеральной налоговой проверки;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передавать в правовой отдел материалов для обеспечения производства по делам о нарушениях законодательства о налогах и сборах;.</w:t>
      </w:r>
    </w:p>
    <w:p w:rsidR="00F96F47" w:rsidRPr="005B671F" w:rsidRDefault="00F96F47" w:rsidP="005B671F">
      <w:pPr>
        <w:tabs>
          <w:tab w:val="num" w:pos="540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F96F47" w:rsidRPr="005B671F" w:rsidRDefault="00F96F47" w:rsidP="005B671F">
      <w:pPr>
        <w:tabs>
          <w:tab w:val="num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F96F47" w:rsidRPr="005B671F" w:rsidRDefault="00F96F47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осуществлять выдачу уведомлений налоговым агентам о подтверждении права на осуществление уменьшения исчисленной суммы НДФЛ, на сумму уплаченных налогоплательщиком авансовых платежей;</w:t>
      </w:r>
    </w:p>
    <w:p w:rsidR="00F96F47" w:rsidRPr="005B671F" w:rsidRDefault="00F96F47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F96F47" w:rsidRPr="005B671F" w:rsidRDefault="00F96F47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96F47" w:rsidRPr="005B671F" w:rsidRDefault="00F96F47" w:rsidP="005B671F">
      <w:pPr>
        <w:pStyle w:val="af"/>
        <w:spacing w:after="0"/>
        <w:ind w:firstLine="567"/>
        <w:jc w:val="both"/>
      </w:pPr>
      <w:r w:rsidRPr="005B671F">
        <w:t>знать технологические процессы и инструкции на рабочем месте:</w:t>
      </w:r>
      <w:r w:rsidRPr="005B671F">
        <w:rPr>
          <w:b/>
        </w:rPr>
        <w:t xml:space="preserve"> </w:t>
      </w:r>
      <w:r w:rsidRPr="005B671F">
        <w:t>РМ 10-2-1, РМ 10-5-1.</w:t>
      </w:r>
    </w:p>
    <w:p w:rsidR="004B3416" w:rsidRPr="005B671F" w:rsidRDefault="004B3416" w:rsidP="005B671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4B3416" w:rsidRPr="005B671F" w:rsidRDefault="004B3416" w:rsidP="005B671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4B3416" w:rsidRPr="005B671F" w:rsidRDefault="004B3416" w:rsidP="005B671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color w:val="000000"/>
          <w:sz w:val="24"/>
          <w:szCs w:val="24"/>
        </w:rPr>
        <w:t>обеспечивает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4B3416" w:rsidRPr="005B671F" w:rsidRDefault="004B3416" w:rsidP="005B671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B671F">
        <w:rPr>
          <w:rFonts w:ascii="Times New Roman" w:hAnsi="Times New Roman"/>
          <w:bCs/>
          <w:color w:val="000000"/>
          <w:sz w:val="24"/>
          <w:szCs w:val="24"/>
        </w:rPr>
        <w:t>использовать информационные ресурсы при осуществлении мероприятий налогового контроля, а также своевременно вносит в ин</w:t>
      </w:r>
      <w:r w:rsidR="00F96F47" w:rsidRPr="005B671F">
        <w:rPr>
          <w:rFonts w:ascii="Times New Roman" w:hAnsi="Times New Roman"/>
          <w:bCs/>
          <w:color w:val="000000"/>
          <w:sz w:val="24"/>
          <w:szCs w:val="24"/>
        </w:rPr>
        <w:t>формационные ресурсы информацию</w:t>
      </w:r>
      <w:r w:rsidRPr="005B671F"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4B3416" w:rsidRPr="005B671F" w:rsidRDefault="004B3416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3C3845" w:rsidRPr="005B671F" w:rsidRDefault="003C3845" w:rsidP="005B671F">
      <w:pPr>
        <w:pStyle w:val="af"/>
        <w:spacing w:after="0"/>
        <w:ind w:firstLine="567"/>
        <w:jc w:val="both"/>
      </w:pPr>
      <w:r w:rsidRPr="005B671F">
        <w:t>9. В целях исполнения возложенных должностных обязанностей государственный налоговый инспектор имеет право: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приказами (распоряжениями) УФНС России по Рязанской области, приказами (распоряжениями) инспекции.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11. Государственный налоговый инспектор несет персональную ответственность, как </w:t>
      </w:r>
      <w:r w:rsidRPr="005B671F">
        <w:rPr>
          <w:rFonts w:ascii="Times New Roman" w:hAnsi="Times New Roman"/>
          <w:sz w:val="24"/>
          <w:szCs w:val="24"/>
        </w:rPr>
        <w:lastRenderedPageBreak/>
        <w:t>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B671F" w:rsidRPr="005B671F" w:rsidRDefault="005B671F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или обязан самостоятельно принимать управленческие и иные решения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13. При исполнении служебных обязанностей государственный налоговый инспектор отдела  обязан самостоятельно принимать решения по вопросам: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E2C40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</w:t>
      </w:r>
    </w:p>
    <w:p w:rsidR="00AE2C40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или обязан участвовать при подготовке проектов нормативных правовых актов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и</w:t>
      </w:r>
      <w:r w:rsidR="00AE2C40" w:rsidRPr="005B671F">
        <w:rPr>
          <w:rFonts w:ascii="Times New Roman" w:hAnsi="Times New Roman"/>
          <w:b/>
          <w:sz w:val="24"/>
          <w:szCs w:val="24"/>
        </w:rPr>
        <w:t xml:space="preserve"> </w:t>
      </w:r>
      <w:r w:rsidRPr="005B671F">
        <w:rPr>
          <w:rFonts w:ascii="Times New Roman" w:hAnsi="Times New Roman"/>
          <w:b/>
          <w:sz w:val="24"/>
          <w:szCs w:val="24"/>
        </w:rPr>
        <w:t>(или) проектов управленческих и иных решений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14. 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B671F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5B671F" w:rsidRDefault="00AE2C40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17. 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5B671F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5B671F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 служебного поведения государственных служащих" (Собрание законодательства Российской Федерации, 2002, N 33, ст. 3196; 2009, №29, ст. 3658), и требований к служебному поведению, установленных </w:t>
      </w:r>
      <w:hyperlink r:id="rId16" w:history="1">
        <w:r w:rsidRPr="005B671F">
          <w:rPr>
            <w:rFonts w:ascii="Times New Roman" w:hAnsi="Times New Roman"/>
            <w:sz w:val="24"/>
            <w:szCs w:val="24"/>
          </w:rPr>
          <w:t>статьей 18</w:t>
        </w:r>
      </w:hyperlink>
      <w:r w:rsidRPr="005B671F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B671F" w:rsidRPr="005B671F" w:rsidRDefault="005B671F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04AE3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 xml:space="preserve">18.  </w:t>
      </w:r>
      <w:r w:rsidR="00804AE3" w:rsidRPr="005B671F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804AE3" w:rsidRPr="005B671F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5B671F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0" w:name="_GoBack"/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5B671F" w:rsidRDefault="003C3845" w:rsidP="005B671F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5B671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3C3845" w:rsidRPr="005B671F" w:rsidRDefault="003C3845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3845" w:rsidRPr="005B671F" w:rsidRDefault="003C3845" w:rsidP="005B6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5B671F" w:rsidRDefault="003C3845" w:rsidP="005B67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5B671F" w:rsidRDefault="003C3845" w:rsidP="005B67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B671F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3EB9" w:rsidRPr="005B671F" w:rsidRDefault="008C3EB9" w:rsidP="005B67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sectPr w:rsidR="008C3EB9" w:rsidRPr="005B671F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6DE" w:rsidRDefault="006646DE" w:rsidP="003B7A81">
      <w:pPr>
        <w:spacing w:after="0" w:line="240" w:lineRule="auto"/>
      </w:pPr>
      <w:r>
        <w:separator/>
      </w:r>
    </w:p>
  </w:endnote>
  <w:endnote w:type="continuationSeparator" w:id="0">
    <w:p w:rsidR="006646DE" w:rsidRDefault="006646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6DE" w:rsidRDefault="006646DE" w:rsidP="003B7A81">
      <w:pPr>
        <w:spacing w:after="0" w:line="240" w:lineRule="auto"/>
      </w:pPr>
      <w:r>
        <w:separator/>
      </w:r>
    </w:p>
  </w:footnote>
  <w:footnote w:type="continuationSeparator" w:id="0">
    <w:p w:rsidR="006646DE" w:rsidRDefault="006646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E3" w:rsidRPr="00B310A4" w:rsidRDefault="00804AE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B671F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04AE3" w:rsidRPr="00B310A4" w:rsidRDefault="00804AE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1B90"/>
    <w:rsid w:val="0001315F"/>
    <w:rsid w:val="0001557F"/>
    <w:rsid w:val="0001684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B671F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646DE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uiPriority w:val="99"/>
    <w:unhideWhenUsed/>
    <w:rsid w:val="008C3EB9"/>
    <w:rPr>
      <w:color w:val="0000FF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3287</Words>
  <Characters>18737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14</cp:revision>
  <cp:lastPrinted>2018-01-11T06:37:00Z</cp:lastPrinted>
  <dcterms:created xsi:type="dcterms:W3CDTF">2017-10-11T12:27:00Z</dcterms:created>
  <dcterms:modified xsi:type="dcterms:W3CDTF">2018-08-23T13:40:00Z</dcterms:modified>
</cp:coreProperties>
</file>